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6193" w14:textId="166EA584" w:rsidR="004C4DB9" w:rsidRPr="004C4DB9" w:rsidRDefault="004C4DB9" w:rsidP="004C4DB9">
      <w:pPr>
        <w:contextualSpacing/>
        <w:jc w:val="center"/>
        <w:rPr>
          <w:rFonts w:ascii="Arial Narrow" w:hAnsi="Arial Narrow" w:cs="Arial"/>
          <w:bCs/>
          <w:sz w:val="28"/>
          <w:szCs w:val="28"/>
        </w:rPr>
      </w:pPr>
      <w:r>
        <w:rPr>
          <w:rFonts w:ascii="Arial Narrow" w:hAnsi="Arial Narrow" w:cs="Arial"/>
          <w:bCs/>
          <w:sz w:val="28"/>
          <w:szCs w:val="28"/>
        </w:rPr>
        <w:t>PROFESSIONAL DISCLOSURE STATEMENT</w:t>
      </w:r>
    </w:p>
    <w:p w14:paraId="7A78D740" w14:textId="15B3BC01" w:rsidR="005D7C38" w:rsidRPr="004C4DB9" w:rsidRDefault="005D7C38" w:rsidP="004C4DB9">
      <w:pPr>
        <w:contextualSpacing/>
        <w:jc w:val="center"/>
        <w:rPr>
          <w:rFonts w:ascii="Arial Narrow" w:hAnsi="Arial Narrow" w:cs="Arial"/>
          <w:b/>
        </w:rPr>
      </w:pPr>
      <w:r w:rsidRPr="004C4DB9">
        <w:rPr>
          <w:rFonts w:ascii="Arial Narrow" w:hAnsi="Arial Narrow" w:cs="Arial"/>
          <w:b/>
        </w:rPr>
        <w:t xml:space="preserve">Patricia E. Cone, MA, </w:t>
      </w:r>
      <w:r w:rsidR="00F83D50" w:rsidRPr="004C4DB9">
        <w:rPr>
          <w:rFonts w:ascii="Arial Narrow" w:hAnsi="Arial Narrow" w:cs="Arial"/>
          <w:b/>
        </w:rPr>
        <w:t>LCMHC</w:t>
      </w:r>
      <w:r w:rsidR="004C4DB9">
        <w:rPr>
          <w:rFonts w:ascii="Arial Narrow" w:hAnsi="Arial Narrow" w:cs="Arial"/>
          <w:b/>
        </w:rPr>
        <w:t>, #10613</w:t>
      </w:r>
    </w:p>
    <w:p w14:paraId="08E6B12F" w14:textId="5855A1C3" w:rsidR="0014521A" w:rsidRPr="004C4DB9" w:rsidRDefault="004C4DB9" w:rsidP="004C4DB9">
      <w:pPr>
        <w:contextualSpacing/>
        <w:jc w:val="center"/>
        <w:rPr>
          <w:rFonts w:ascii="Arial Narrow" w:hAnsi="Arial Narrow" w:cs="Arial"/>
          <w:sz w:val="22"/>
          <w:szCs w:val="22"/>
        </w:rPr>
      </w:pPr>
      <w:r w:rsidRPr="004C4DB9">
        <w:rPr>
          <w:rFonts w:ascii="Arial Narrow" w:hAnsi="Arial Narrow" w:cs="Arial"/>
          <w:sz w:val="22"/>
          <w:szCs w:val="22"/>
        </w:rPr>
        <w:t>Office:  305-992-3187</w:t>
      </w:r>
    </w:p>
    <w:p w14:paraId="682BA328" w14:textId="65CA700E" w:rsidR="004C4DB9" w:rsidRPr="004C4DB9" w:rsidRDefault="004C4DB9" w:rsidP="004C4DB9">
      <w:pPr>
        <w:contextualSpacing/>
        <w:jc w:val="center"/>
        <w:rPr>
          <w:rFonts w:ascii="Arial Narrow" w:hAnsi="Arial Narrow" w:cs="Arial"/>
          <w:sz w:val="22"/>
          <w:szCs w:val="22"/>
        </w:rPr>
      </w:pPr>
      <w:r w:rsidRPr="004C4DB9">
        <w:rPr>
          <w:rFonts w:ascii="Arial Narrow" w:hAnsi="Arial Narrow" w:cs="Arial"/>
          <w:sz w:val="22"/>
          <w:szCs w:val="22"/>
        </w:rPr>
        <w:t>Fax:  828-264-1725</w:t>
      </w:r>
    </w:p>
    <w:p w14:paraId="1528002A" w14:textId="4A3C4259" w:rsidR="0063615C" w:rsidRPr="004C4DB9" w:rsidRDefault="004C4DB9" w:rsidP="004C4DB9">
      <w:pPr>
        <w:contextualSpacing/>
        <w:jc w:val="center"/>
        <w:rPr>
          <w:rFonts w:ascii="Arial Narrow" w:hAnsi="Arial Narrow"/>
          <w:sz w:val="22"/>
          <w:szCs w:val="22"/>
        </w:rPr>
      </w:pPr>
      <w:r w:rsidRPr="004C4DB9">
        <w:rPr>
          <w:rFonts w:ascii="Arial Narrow" w:hAnsi="Arial Narrow"/>
          <w:sz w:val="22"/>
          <w:szCs w:val="22"/>
        </w:rPr>
        <w:t>Email:  admin@patriciacone.com</w:t>
      </w:r>
    </w:p>
    <w:p w14:paraId="3A9B058D" w14:textId="77777777" w:rsidR="00204D7F" w:rsidRDefault="00204D7F" w:rsidP="005D7C38">
      <w:pPr>
        <w:rPr>
          <w:rFonts w:ascii="Arial Narrow" w:hAnsi="Arial Narrow"/>
        </w:rPr>
      </w:pPr>
    </w:p>
    <w:p w14:paraId="6830D833" w14:textId="77777777" w:rsidR="005D7C38" w:rsidRDefault="005D7C38" w:rsidP="005D7C38">
      <w:pPr>
        <w:rPr>
          <w:rFonts w:ascii="Arial Narrow" w:hAnsi="Arial Narrow"/>
        </w:rPr>
      </w:pPr>
      <w:proofErr w:type="gramStart"/>
      <w:r w:rsidRPr="00472C27">
        <w:rPr>
          <w:rFonts w:ascii="Arial Narrow" w:hAnsi="Arial Narrow"/>
        </w:rPr>
        <w:t>In an effort to</w:t>
      </w:r>
      <w:proofErr w:type="gramEnd"/>
      <w:r w:rsidRPr="00472C27">
        <w:rPr>
          <w:rFonts w:ascii="Arial Narrow" w:hAnsi="Arial Narrow"/>
        </w:rPr>
        <w:t xml:space="preserve"> serve you more efficiently and to help</w:t>
      </w:r>
      <w:r>
        <w:rPr>
          <w:rFonts w:ascii="Arial Narrow" w:hAnsi="Arial Narrow"/>
        </w:rPr>
        <w:t xml:space="preserve"> us</w:t>
      </w:r>
      <w:r w:rsidRPr="00472C27">
        <w:rPr>
          <w:rFonts w:ascii="Arial Narrow" w:hAnsi="Arial Narrow"/>
        </w:rPr>
        <w:t xml:space="preserve"> establish a trusting relationship, I have found that an understanding of my qualifications, services and theoretical orientation prior to your first session will answer many of your questions.  My purpose as a counselor is to help you find an efficient, </w:t>
      </w:r>
      <w:proofErr w:type="gramStart"/>
      <w:r w:rsidRPr="00472C27">
        <w:rPr>
          <w:rFonts w:ascii="Arial Narrow" w:hAnsi="Arial Narrow"/>
        </w:rPr>
        <w:t>effective</w:t>
      </w:r>
      <w:proofErr w:type="gramEnd"/>
      <w:r w:rsidRPr="00472C27">
        <w:rPr>
          <w:rFonts w:ascii="Arial Narrow" w:hAnsi="Arial Narrow"/>
        </w:rPr>
        <w:t xml:space="preserve"> and empowering way to grow through the struggles you may be having while making movement towards a richer, fuller and healthier life.</w:t>
      </w:r>
    </w:p>
    <w:p w14:paraId="34E2FE89" w14:textId="77777777" w:rsidR="0030365B" w:rsidRPr="0030365B" w:rsidRDefault="0030365B" w:rsidP="005D7C38">
      <w:pPr>
        <w:rPr>
          <w:rFonts w:ascii="Arial Narrow" w:hAnsi="Arial Narrow"/>
        </w:rPr>
      </w:pPr>
    </w:p>
    <w:p w14:paraId="034B97BA" w14:textId="77777777" w:rsidR="005D7C38" w:rsidRPr="001C19E5" w:rsidRDefault="005D7C38" w:rsidP="005D7C38">
      <w:pPr>
        <w:rPr>
          <w:rFonts w:ascii="Arial Narrow" w:hAnsi="Arial Narrow" w:cs="Arial"/>
        </w:rPr>
      </w:pPr>
      <w:r w:rsidRPr="001C19E5">
        <w:rPr>
          <w:rFonts w:ascii="Arial Narrow" w:hAnsi="Arial Narrow" w:cs="Arial"/>
          <w:b/>
        </w:rPr>
        <w:t>Qualifications</w:t>
      </w:r>
      <w:r w:rsidRPr="001C19E5">
        <w:rPr>
          <w:rFonts w:ascii="Arial Narrow" w:hAnsi="Arial Narrow" w:cs="Arial"/>
        </w:rPr>
        <w:t xml:space="preserve"> </w:t>
      </w:r>
    </w:p>
    <w:p w14:paraId="060878C4" w14:textId="17522126" w:rsidR="005D7C38" w:rsidRPr="00105707" w:rsidRDefault="005D7C38" w:rsidP="005D7C38">
      <w:pPr>
        <w:rPr>
          <w:rFonts w:ascii="Arial Narrow" w:hAnsi="Arial Narrow" w:cs="Arial"/>
        </w:rPr>
      </w:pPr>
      <w:r w:rsidRPr="00472C27">
        <w:rPr>
          <w:rFonts w:ascii="Arial Narrow" w:hAnsi="Arial Narrow" w:cs="Arial"/>
        </w:rPr>
        <w:t xml:space="preserve">I received </w:t>
      </w:r>
      <w:r w:rsidR="00E17D4F">
        <w:rPr>
          <w:rFonts w:ascii="Arial Narrow" w:hAnsi="Arial Narrow" w:cs="Arial"/>
        </w:rPr>
        <w:t xml:space="preserve">a </w:t>
      </w:r>
      <w:proofErr w:type="gramStart"/>
      <w:r w:rsidR="00E17D4F">
        <w:rPr>
          <w:rFonts w:ascii="Arial Narrow" w:hAnsi="Arial Narrow" w:cs="Arial"/>
        </w:rPr>
        <w:t>Masters of Arts</w:t>
      </w:r>
      <w:proofErr w:type="gramEnd"/>
      <w:r w:rsidR="00E17D4F">
        <w:rPr>
          <w:rFonts w:ascii="Arial Narrow" w:hAnsi="Arial Narrow" w:cs="Arial"/>
        </w:rPr>
        <w:t xml:space="preserve"> in Counseling</w:t>
      </w:r>
      <w:r w:rsidRPr="00105707">
        <w:rPr>
          <w:rFonts w:ascii="Arial Narrow" w:hAnsi="Arial Narrow" w:cs="Arial"/>
        </w:rPr>
        <w:t xml:space="preserve"> from Grace Theological Seminar</w:t>
      </w:r>
      <w:r>
        <w:rPr>
          <w:rFonts w:ascii="Arial Narrow" w:hAnsi="Arial Narrow" w:cs="Arial"/>
        </w:rPr>
        <w:t>y</w:t>
      </w:r>
      <w:r w:rsidRPr="00105707">
        <w:rPr>
          <w:rFonts w:ascii="Arial Narrow" w:hAnsi="Arial Narrow" w:cs="Arial"/>
        </w:rPr>
        <w:t xml:space="preserve"> in 1989.  I have been a professional practicing counselor, since 1989, first with a counseling group and since 1995 in my own practice as a Licensed Mental Health Counselor in Florida.  I am </w:t>
      </w:r>
      <w:r>
        <w:rPr>
          <w:rFonts w:ascii="Arial Narrow" w:hAnsi="Arial Narrow"/>
        </w:rPr>
        <w:t>currently licensed</w:t>
      </w:r>
      <w:r w:rsidRPr="00105707">
        <w:rPr>
          <w:rFonts w:ascii="Arial Narrow" w:hAnsi="Arial Narrow"/>
        </w:rPr>
        <w:t xml:space="preserve"> in North Carolina as an L</w:t>
      </w:r>
      <w:r w:rsidR="00324A28">
        <w:rPr>
          <w:rFonts w:ascii="Arial Narrow" w:hAnsi="Arial Narrow"/>
        </w:rPr>
        <w:t>CMHC</w:t>
      </w:r>
      <w:r>
        <w:rPr>
          <w:rFonts w:ascii="Arial Narrow" w:hAnsi="Arial Narrow"/>
        </w:rPr>
        <w:t>,</w:t>
      </w:r>
      <w:r w:rsidRPr="00105707">
        <w:rPr>
          <w:rFonts w:ascii="Arial Narrow" w:hAnsi="Arial Narrow" w:cs="Arial"/>
        </w:rPr>
        <w:t xml:space="preserve"> Licensed </w:t>
      </w:r>
      <w:r w:rsidR="00324A28">
        <w:rPr>
          <w:rFonts w:ascii="Arial Narrow" w:hAnsi="Arial Narrow" w:cs="Arial"/>
        </w:rPr>
        <w:t>Clinical Mental Health</w:t>
      </w:r>
      <w:r>
        <w:rPr>
          <w:rFonts w:ascii="Arial Narrow" w:hAnsi="Arial Narrow" w:cs="Arial"/>
        </w:rPr>
        <w:t xml:space="preserve"> Counselor</w:t>
      </w:r>
      <w:r w:rsidRPr="00105707">
        <w:rPr>
          <w:rFonts w:ascii="Arial Narrow" w:hAnsi="Arial Narrow" w:cs="Arial"/>
        </w:rPr>
        <w:t xml:space="preserve">. I have been practicing EMDR since 2005 and </w:t>
      </w:r>
      <w:r w:rsidR="00324A28">
        <w:rPr>
          <w:rFonts w:ascii="Arial Narrow" w:hAnsi="Arial Narrow" w:cs="Arial"/>
        </w:rPr>
        <w:t xml:space="preserve">became </w:t>
      </w:r>
      <w:r w:rsidRPr="00105707">
        <w:rPr>
          <w:rFonts w:ascii="Arial Narrow" w:hAnsi="Arial Narrow" w:cs="Arial"/>
        </w:rPr>
        <w:t>Certified EMDR Therapist in 2012.</w:t>
      </w:r>
    </w:p>
    <w:p w14:paraId="0E0DA18B" w14:textId="77777777" w:rsidR="005D7C38" w:rsidRPr="001C19E5" w:rsidRDefault="005D7C38" w:rsidP="005D7C38">
      <w:pPr>
        <w:rPr>
          <w:rFonts w:ascii="Arial Narrow" w:hAnsi="Arial Narrow" w:cs="Arial"/>
        </w:rPr>
      </w:pPr>
    </w:p>
    <w:p w14:paraId="3BFB0DA8" w14:textId="77777777" w:rsidR="005D7C38" w:rsidRPr="001C19E5" w:rsidRDefault="005D7C38" w:rsidP="005D7C38">
      <w:pPr>
        <w:rPr>
          <w:rFonts w:ascii="Arial Narrow" w:hAnsi="Arial Narrow" w:cs="Arial"/>
        </w:rPr>
      </w:pPr>
      <w:r w:rsidRPr="001C19E5">
        <w:rPr>
          <w:rFonts w:ascii="Arial Narrow" w:hAnsi="Arial Narrow" w:cs="Arial"/>
          <w:b/>
        </w:rPr>
        <w:t xml:space="preserve">Counseling </w:t>
      </w:r>
      <w:r w:rsidRPr="002A2DC5">
        <w:rPr>
          <w:rFonts w:ascii="Arial Narrow" w:hAnsi="Arial Narrow" w:cs="Arial"/>
          <w:b/>
        </w:rPr>
        <w:t xml:space="preserve">Background </w:t>
      </w:r>
      <w:r w:rsidR="002A2DC5" w:rsidRPr="002A2DC5">
        <w:rPr>
          <w:rFonts w:ascii="Arial Narrow" w:hAnsi="Arial Narrow" w:cs="Arial"/>
          <w:b/>
        </w:rPr>
        <w:t>and Approach</w:t>
      </w:r>
    </w:p>
    <w:p w14:paraId="2947AB28" w14:textId="291CDA61" w:rsidR="005D7C38" w:rsidRPr="00472C27" w:rsidRDefault="005D7C38" w:rsidP="005D7C38">
      <w:pPr>
        <w:rPr>
          <w:rFonts w:ascii="Arial Narrow" w:hAnsi="Arial Narrow"/>
        </w:rPr>
      </w:pPr>
      <w:r w:rsidRPr="00472C27">
        <w:rPr>
          <w:rFonts w:ascii="Arial Narrow" w:hAnsi="Arial Narrow"/>
        </w:rPr>
        <w:t>The theoretical bas</w:t>
      </w:r>
      <w:r>
        <w:rPr>
          <w:rFonts w:ascii="Arial Narrow" w:hAnsi="Arial Narrow"/>
        </w:rPr>
        <w:t>e of my work with you is eclectic, drawing from the</w:t>
      </w:r>
      <w:r w:rsidRPr="00472C27">
        <w:rPr>
          <w:rFonts w:ascii="Arial Narrow" w:hAnsi="Arial Narrow"/>
        </w:rPr>
        <w:t xml:space="preserve"> concepts</w:t>
      </w:r>
      <w:r>
        <w:rPr>
          <w:rFonts w:ascii="Arial Narrow" w:hAnsi="Arial Narrow"/>
        </w:rPr>
        <w:t xml:space="preserve"> of these therapies: cognitive behavioral, psychodynamic, reality therapy and family systems.  These concepts are integrated with faith-based theories influenced by the writings of Dr. Larry Crabb and</w:t>
      </w:r>
      <w:r w:rsidRPr="00472C27">
        <w:rPr>
          <w:rFonts w:ascii="Arial Narrow" w:hAnsi="Arial Narrow"/>
        </w:rPr>
        <w:t xml:space="preserve"> D</w:t>
      </w:r>
      <w:r>
        <w:rPr>
          <w:rFonts w:ascii="Arial Narrow" w:hAnsi="Arial Narrow"/>
        </w:rPr>
        <w:t xml:space="preserve">r. Dan Allender. I use </w:t>
      </w:r>
      <w:r w:rsidRPr="00472C27">
        <w:rPr>
          <w:rFonts w:ascii="Arial Narrow" w:hAnsi="Arial Narrow"/>
        </w:rPr>
        <w:t>Francine Shapiro</w:t>
      </w:r>
      <w:r>
        <w:rPr>
          <w:rFonts w:ascii="Arial Narrow" w:hAnsi="Arial Narrow"/>
        </w:rPr>
        <w:t xml:space="preserve"> breakthrough work of EMDR </w:t>
      </w:r>
      <w:r w:rsidRPr="00472C27">
        <w:rPr>
          <w:rFonts w:ascii="Arial Narrow" w:hAnsi="Arial Narrow"/>
        </w:rPr>
        <w:t>and Bert Hellinger</w:t>
      </w:r>
      <w:r>
        <w:rPr>
          <w:rFonts w:ascii="Arial Narrow" w:hAnsi="Arial Narrow"/>
        </w:rPr>
        <w:t xml:space="preserve"> work in Family Constellations</w:t>
      </w:r>
      <w:r w:rsidRPr="00472C27">
        <w:rPr>
          <w:rFonts w:ascii="Arial Narrow" w:hAnsi="Arial Narrow"/>
        </w:rPr>
        <w:t>.  This is not a complete list but includes some of my mentors and the representatives of the approaches that I use.  We will look at your whole life not just the immediate problem, as there are often patterns and dynamics in relationships that give perspective.  My approach includes understanding your issues and relationships, your family system, your spiritual life, and how all of this relates to your physical, e</w:t>
      </w:r>
      <w:r w:rsidR="007829E5">
        <w:rPr>
          <w:rFonts w:ascii="Arial Narrow" w:hAnsi="Arial Narrow"/>
        </w:rPr>
        <w:t>motional</w:t>
      </w:r>
      <w:r w:rsidR="007D3CDF">
        <w:rPr>
          <w:rFonts w:ascii="Arial Narrow" w:hAnsi="Arial Narrow"/>
        </w:rPr>
        <w:t>,</w:t>
      </w:r>
      <w:r w:rsidR="007829E5">
        <w:rPr>
          <w:rFonts w:ascii="Arial Narrow" w:hAnsi="Arial Narrow"/>
        </w:rPr>
        <w:t xml:space="preserve"> and psychological well</w:t>
      </w:r>
      <w:r w:rsidRPr="00472C27">
        <w:rPr>
          <w:rFonts w:ascii="Arial Narrow" w:hAnsi="Arial Narrow"/>
        </w:rPr>
        <w:t xml:space="preserve">being.  </w:t>
      </w:r>
    </w:p>
    <w:p w14:paraId="3D7DD37B" w14:textId="77777777" w:rsidR="005D7C38" w:rsidRPr="00472C27" w:rsidRDefault="005D7C38" w:rsidP="005D7C38">
      <w:pPr>
        <w:rPr>
          <w:rFonts w:ascii="Arial Narrow" w:hAnsi="Arial Narrow"/>
        </w:rPr>
      </w:pPr>
    </w:p>
    <w:p w14:paraId="1F26E722" w14:textId="77777777" w:rsidR="005D7C38" w:rsidRPr="00472C27" w:rsidRDefault="005D7C38" w:rsidP="005D7C38">
      <w:pPr>
        <w:rPr>
          <w:rFonts w:ascii="Arial Narrow" w:hAnsi="Arial Narrow"/>
        </w:rPr>
      </w:pPr>
      <w:r w:rsidRPr="00472C27">
        <w:rPr>
          <w:rFonts w:ascii="Arial Narrow" w:hAnsi="Arial Narrow"/>
        </w:rPr>
        <w:t xml:space="preserve">I </w:t>
      </w:r>
      <w:r w:rsidRPr="00472C27">
        <w:rPr>
          <w:rFonts w:ascii="Arial Narrow" w:hAnsi="Arial Narrow" w:cs="Arial"/>
        </w:rPr>
        <w:t>see individuals and couples for relational and personal issues</w:t>
      </w:r>
      <w:r w:rsidRPr="00472C27">
        <w:rPr>
          <w:rFonts w:ascii="Arial Narrow" w:hAnsi="Arial Narrow"/>
        </w:rPr>
        <w:t xml:space="preserve">, such </w:t>
      </w:r>
      <w:proofErr w:type="gramStart"/>
      <w:r w:rsidRPr="00472C27">
        <w:rPr>
          <w:rFonts w:ascii="Arial Narrow" w:hAnsi="Arial Narrow"/>
        </w:rPr>
        <w:t>as;</w:t>
      </w:r>
      <w:proofErr w:type="gramEnd"/>
      <w:r w:rsidRPr="00472C27">
        <w:rPr>
          <w:rFonts w:ascii="Arial Narrow" w:hAnsi="Arial Narrow"/>
        </w:rPr>
        <w:t xml:space="preserve"> depression, anxiety, marital conflict, addictions, sexual abuse, post-abortion issues and other disturbing life events.  Group therapy is also a part of my services.  In working with disturbing life events, I am certified to use EMDR.</w:t>
      </w:r>
    </w:p>
    <w:p w14:paraId="327DC7D6" w14:textId="77777777" w:rsidR="005D7C38" w:rsidRPr="00472C27" w:rsidRDefault="005D7C38" w:rsidP="005D7C38">
      <w:pPr>
        <w:rPr>
          <w:rFonts w:ascii="Arial Narrow" w:hAnsi="Arial Narrow"/>
        </w:rPr>
      </w:pPr>
    </w:p>
    <w:p w14:paraId="1E683755" w14:textId="6E90DFB3" w:rsidR="005D7C38" w:rsidRPr="001C19E5" w:rsidRDefault="005D7C38" w:rsidP="005D7C38">
      <w:pPr>
        <w:rPr>
          <w:rFonts w:ascii="Arial Narrow" w:hAnsi="Arial Narrow"/>
        </w:rPr>
      </w:pPr>
      <w:r w:rsidRPr="00472C27">
        <w:rPr>
          <w:rFonts w:ascii="Arial Narrow" w:hAnsi="Arial Narrow"/>
        </w:rPr>
        <w:t>I love what I do and am passionate about walking with people through their shame, pain</w:t>
      </w:r>
      <w:r w:rsidR="007D3CDF">
        <w:rPr>
          <w:rFonts w:ascii="Arial Narrow" w:hAnsi="Arial Narrow"/>
        </w:rPr>
        <w:t>,</w:t>
      </w:r>
      <w:r w:rsidRPr="00472C27">
        <w:rPr>
          <w:rFonts w:ascii="Arial Narrow" w:hAnsi="Arial Narrow"/>
        </w:rPr>
        <w:t xml:space="preserve"> and fear into a place of hope.  I often say that it may get worse before it gets better as some of the issues may evoke uncomfortable feelings.  You can expect to work inside and outside of the counseling room.  Change is seldom quick and easy; </w:t>
      </w:r>
      <w:r w:rsidR="007D3CDF" w:rsidRPr="00472C27">
        <w:rPr>
          <w:rFonts w:ascii="Arial Narrow" w:hAnsi="Arial Narrow"/>
        </w:rPr>
        <w:t>therefore,</w:t>
      </w:r>
      <w:r w:rsidRPr="00472C27">
        <w:rPr>
          <w:rFonts w:ascii="Arial Narrow" w:hAnsi="Arial Narrow"/>
        </w:rPr>
        <w:t xml:space="preserve"> your consistent and ongoing effort will be very necessary.</w:t>
      </w:r>
    </w:p>
    <w:p w14:paraId="1F1F8283" w14:textId="77777777" w:rsidR="005D7C38" w:rsidRDefault="005D7C38" w:rsidP="005D7C38">
      <w:pPr>
        <w:rPr>
          <w:rFonts w:ascii="Arial Narrow" w:hAnsi="Arial Narrow"/>
        </w:rPr>
      </w:pPr>
    </w:p>
    <w:p w14:paraId="16DE8BC6" w14:textId="77777777" w:rsidR="005D7C38" w:rsidRDefault="005D7C38" w:rsidP="005D7C38">
      <w:pPr>
        <w:rPr>
          <w:rFonts w:ascii="Arial Narrow" w:hAnsi="Arial Narrow" w:cs="Arial"/>
          <w:b/>
        </w:rPr>
      </w:pPr>
      <w:r w:rsidRPr="001C19E5">
        <w:rPr>
          <w:rFonts w:ascii="Arial Narrow" w:hAnsi="Arial Narrow" w:cs="Arial"/>
          <w:b/>
        </w:rPr>
        <w:t xml:space="preserve">Session Fees and Length of Service </w:t>
      </w:r>
    </w:p>
    <w:p w14:paraId="72A4D689" w14:textId="09B969CF" w:rsidR="005D7C38" w:rsidRPr="00472C27" w:rsidRDefault="005D7C38" w:rsidP="005D7C38">
      <w:pPr>
        <w:rPr>
          <w:rFonts w:ascii="Arial Narrow" w:hAnsi="Arial Narrow"/>
        </w:rPr>
      </w:pPr>
      <w:r w:rsidRPr="00472C27">
        <w:rPr>
          <w:rFonts w:ascii="Arial Narrow" w:hAnsi="Arial Narrow"/>
        </w:rPr>
        <w:t>The fee for the init</w:t>
      </w:r>
      <w:r>
        <w:rPr>
          <w:rFonts w:ascii="Arial Narrow" w:hAnsi="Arial Narrow"/>
        </w:rPr>
        <w:t>ial diagnostic evaluation is $1</w:t>
      </w:r>
      <w:r w:rsidR="007D3CDF">
        <w:rPr>
          <w:rFonts w:ascii="Arial Narrow" w:hAnsi="Arial Narrow"/>
        </w:rPr>
        <w:t>5</w:t>
      </w:r>
      <w:r w:rsidR="00F83D50">
        <w:rPr>
          <w:rFonts w:ascii="Arial Narrow" w:hAnsi="Arial Narrow"/>
        </w:rPr>
        <w:t>0</w:t>
      </w:r>
      <w:r w:rsidRPr="00472C27">
        <w:rPr>
          <w:rFonts w:ascii="Arial Narrow" w:hAnsi="Arial Narrow"/>
        </w:rPr>
        <w:t xml:space="preserve">.00, the ongoing </w:t>
      </w:r>
      <w:r>
        <w:rPr>
          <w:rFonts w:ascii="Arial Narrow" w:hAnsi="Arial Narrow"/>
        </w:rPr>
        <w:t>counseling fee is</w:t>
      </w:r>
      <w:r w:rsidR="002A2DC5">
        <w:rPr>
          <w:rFonts w:ascii="Arial Narrow" w:hAnsi="Arial Narrow"/>
        </w:rPr>
        <w:t xml:space="preserve"> $</w:t>
      </w:r>
      <w:r w:rsidR="00F83D50">
        <w:rPr>
          <w:rFonts w:ascii="Arial Narrow" w:hAnsi="Arial Narrow"/>
        </w:rPr>
        <w:t>100</w:t>
      </w:r>
      <w:r w:rsidR="002A2DC5">
        <w:rPr>
          <w:rFonts w:ascii="Arial Narrow" w:hAnsi="Arial Narrow"/>
        </w:rPr>
        <w:t xml:space="preserve"> for 45</w:t>
      </w:r>
      <w:r w:rsidR="007D3CDF">
        <w:rPr>
          <w:rFonts w:ascii="Arial Narrow" w:hAnsi="Arial Narrow"/>
        </w:rPr>
        <w:t>-</w:t>
      </w:r>
      <w:r w:rsidR="002A2DC5">
        <w:rPr>
          <w:rFonts w:ascii="Arial Narrow" w:hAnsi="Arial Narrow"/>
        </w:rPr>
        <w:t xml:space="preserve">minute sessions and </w:t>
      </w:r>
      <w:r>
        <w:rPr>
          <w:rFonts w:ascii="Arial Narrow" w:hAnsi="Arial Narrow"/>
        </w:rPr>
        <w:t>$1</w:t>
      </w:r>
      <w:r w:rsidR="007D3CDF">
        <w:rPr>
          <w:rFonts w:ascii="Arial Narrow" w:hAnsi="Arial Narrow"/>
        </w:rPr>
        <w:t>5</w:t>
      </w:r>
      <w:r w:rsidR="00F83D50">
        <w:rPr>
          <w:rFonts w:ascii="Arial Narrow" w:hAnsi="Arial Narrow"/>
        </w:rPr>
        <w:t>0</w:t>
      </w:r>
      <w:r w:rsidRPr="00472C27">
        <w:rPr>
          <w:rFonts w:ascii="Arial Narrow" w:hAnsi="Arial Narrow"/>
        </w:rPr>
        <w:t>.00</w:t>
      </w:r>
      <w:r w:rsidR="002A2DC5">
        <w:rPr>
          <w:rFonts w:ascii="Arial Narrow" w:hAnsi="Arial Narrow"/>
        </w:rPr>
        <w:t xml:space="preserve"> for an hour</w:t>
      </w:r>
      <w:r w:rsidRPr="00472C27">
        <w:rPr>
          <w:rFonts w:ascii="Arial Narrow" w:hAnsi="Arial Narrow"/>
        </w:rPr>
        <w:t>.  The charge for each session will be due at the beginning of each appointment.  The method of payment is cash, checks or credit</w:t>
      </w:r>
      <w:r w:rsidR="002A2DC5">
        <w:rPr>
          <w:rFonts w:ascii="Arial Narrow" w:hAnsi="Arial Narrow"/>
        </w:rPr>
        <w:t xml:space="preserve"> cards unless you are using insurance, then see below.</w:t>
      </w:r>
    </w:p>
    <w:p w14:paraId="38C73B08" w14:textId="77777777" w:rsidR="005D7C38" w:rsidRPr="00472C27" w:rsidRDefault="005D7C38" w:rsidP="005D7C38">
      <w:pPr>
        <w:rPr>
          <w:rFonts w:ascii="Arial Narrow" w:hAnsi="Arial Narrow"/>
        </w:rPr>
      </w:pPr>
    </w:p>
    <w:p w14:paraId="4E308616" w14:textId="082E2AC3" w:rsidR="005D7C38" w:rsidRPr="002A1FF5" w:rsidRDefault="005D7C38" w:rsidP="005D7C38">
      <w:pPr>
        <w:rPr>
          <w:rFonts w:ascii="Arial Narrow" w:hAnsi="Arial Narrow"/>
        </w:rPr>
      </w:pPr>
      <w:r w:rsidRPr="00472C27">
        <w:rPr>
          <w:rFonts w:ascii="Arial Narrow" w:hAnsi="Arial Narrow"/>
        </w:rPr>
        <w:t>If it is necessary to cancel an appointment,</w:t>
      </w:r>
      <w:r w:rsidRPr="00472C27">
        <w:rPr>
          <w:rFonts w:ascii="Arial Narrow" w:hAnsi="Arial Narrow"/>
          <w:b/>
        </w:rPr>
        <w:t xml:space="preserve"> </w:t>
      </w:r>
      <w:r w:rsidRPr="00472C27">
        <w:rPr>
          <w:rFonts w:ascii="Arial Narrow" w:hAnsi="Arial Narrow"/>
        </w:rPr>
        <w:t>please do so</w:t>
      </w:r>
      <w:r w:rsidRPr="00472C27">
        <w:rPr>
          <w:rFonts w:ascii="Arial Narrow" w:hAnsi="Arial Narrow"/>
          <w:b/>
        </w:rPr>
        <w:t xml:space="preserve"> 24 hours prior to your scheduled appointment.</w:t>
      </w:r>
      <w:r w:rsidRPr="00472C27">
        <w:rPr>
          <w:rFonts w:ascii="Arial Narrow" w:hAnsi="Arial Narrow"/>
        </w:rPr>
        <w:t xml:space="preserve">  This allows me to fill your reserved time with another client and provide a suitable time for your rescheduled appointment.  If I do not receive this advance notice, then the regular hourly fee will be charged to your </w:t>
      </w:r>
      <w:proofErr w:type="gramStart"/>
      <w:r w:rsidR="007D3CDF" w:rsidRPr="00472C27">
        <w:rPr>
          <w:rFonts w:ascii="Arial Narrow" w:hAnsi="Arial Narrow"/>
        </w:rPr>
        <w:t xml:space="preserve">account </w:t>
      </w:r>
      <w:r w:rsidR="007D3CDF">
        <w:rPr>
          <w:rFonts w:ascii="Arial Narrow" w:hAnsi="Arial Narrow"/>
        </w:rPr>
        <w:t xml:space="preserve"> </w:t>
      </w:r>
      <w:r w:rsidR="007D3CDF" w:rsidRPr="00472C27">
        <w:rPr>
          <w:rFonts w:ascii="Arial Narrow" w:hAnsi="Arial Narrow"/>
        </w:rPr>
        <w:t>and</w:t>
      </w:r>
      <w:proofErr w:type="gramEnd"/>
      <w:r w:rsidR="002A2DC5">
        <w:rPr>
          <w:rFonts w:ascii="Arial Narrow" w:hAnsi="Arial Narrow"/>
        </w:rPr>
        <w:t xml:space="preserve"> </w:t>
      </w:r>
      <w:r w:rsidRPr="00472C27">
        <w:rPr>
          <w:rFonts w:ascii="Arial Narrow" w:hAnsi="Arial Narrow"/>
        </w:rPr>
        <w:t>noted to your insurance company if applicable.</w:t>
      </w:r>
    </w:p>
    <w:p w14:paraId="3694CE36" w14:textId="77777777" w:rsidR="005D7C38" w:rsidRDefault="005D7C38" w:rsidP="005D7C38">
      <w:pPr>
        <w:rPr>
          <w:rFonts w:ascii="Arial Narrow" w:hAnsi="Arial Narrow"/>
          <w:b/>
        </w:rPr>
      </w:pPr>
      <w:r>
        <w:rPr>
          <w:rFonts w:ascii="Arial Narrow" w:hAnsi="Arial Narrow"/>
          <w:b/>
        </w:rPr>
        <w:lastRenderedPageBreak/>
        <w:t>Insurance and Use of Diagnosis</w:t>
      </w:r>
    </w:p>
    <w:p w14:paraId="05B7CDC1" w14:textId="34CE50BE" w:rsidR="005D7C38" w:rsidRPr="00472C27" w:rsidRDefault="005D7C38" w:rsidP="005D7C38">
      <w:pPr>
        <w:rPr>
          <w:rFonts w:ascii="Arial Narrow" w:hAnsi="Arial Narrow"/>
        </w:rPr>
      </w:pPr>
      <w:r w:rsidRPr="00472C27">
        <w:rPr>
          <w:rFonts w:ascii="Arial Narrow" w:hAnsi="Arial Narrow"/>
        </w:rPr>
        <w:t xml:space="preserve">As a courtesy I will complete your insurance claim forms monthly and mail them to your insurance company and to you.  Most health insurance policies will reimburse clients for our services, but some do not.  All insurance policies have different deductibles and pay different percentages of the counseling fee.  You should contact a representative from your insurance company to determine the specific coverage of your policy. </w:t>
      </w:r>
      <w:r>
        <w:rPr>
          <w:rFonts w:ascii="Arial Narrow" w:hAnsi="Arial Narrow"/>
        </w:rPr>
        <w:t xml:space="preserve"> I am </w:t>
      </w:r>
      <w:r w:rsidRPr="00191692">
        <w:rPr>
          <w:rFonts w:ascii="Arial Narrow" w:hAnsi="Arial Narrow"/>
          <w:b/>
        </w:rPr>
        <w:t>in-network</w:t>
      </w:r>
      <w:r>
        <w:rPr>
          <w:rFonts w:ascii="Arial Narrow" w:hAnsi="Arial Narrow"/>
        </w:rPr>
        <w:t xml:space="preserve"> with </w:t>
      </w:r>
      <w:proofErr w:type="spellStart"/>
      <w:r>
        <w:rPr>
          <w:rFonts w:ascii="Arial Narrow" w:hAnsi="Arial Narrow"/>
        </w:rPr>
        <w:t>Medcost</w:t>
      </w:r>
      <w:proofErr w:type="spellEnd"/>
      <w:r>
        <w:rPr>
          <w:rFonts w:ascii="Arial Narrow" w:hAnsi="Arial Narrow"/>
        </w:rPr>
        <w:t xml:space="preserve"> and Blue Cross Blue Shield.  If you have another insurance,</w:t>
      </w:r>
      <w:r w:rsidRPr="00472C27">
        <w:rPr>
          <w:rFonts w:ascii="Arial Narrow" w:hAnsi="Arial Narrow"/>
        </w:rPr>
        <w:t xml:space="preserve"> </w:t>
      </w:r>
      <w:r>
        <w:rPr>
          <w:rFonts w:ascii="Arial Narrow" w:hAnsi="Arial Narrow"/>
        </w:rPr>
        <w:t>w</w:t>
      </w:r>
      <w:r w:rsidR="00191692">
        <w:rPr>
          <w:rFonts w:ascii="Arial Narrow" w:hAnsi="Arial Narrow"/>
        </w:rPr>
        <w:t>hen you speak with your insurance company</w:t>
      </w:r>
      <w:r w:rsidRPr="00472C27">
        <w:rPr>
          <w:rFonts w:ascii="Arial Narrow" w:hAnsi="Arial Narrow"/>
        </w:rPr>
        <w:t xml:space="preserve">, </w:t>
      </w:r>
      <w:r w:rsidRPr="00472C27">
        <w:rPr>
          <w:rFonts w:ascii="Arial Narrow" w:hAnsi="Arial Narrow"/>
          <w:b/>
        </w:rPr>
        <w:t xml:space="preserve">ask about coverage for a Licensed </w:t>
      </w:r>
      <w:r w:rsidR="00324A28">
        <w:rPr>
          <w:rFonts w:ascii="Arial Narrow" w:hAnsi="Arial Narrow"/>
          <w:b/>
        </w:rPr>
        <w:t xml:space="preserve">Clinical Mental Health </w:t>
      </w:r>
      <w:r>
        <w:rPr>
          <w:rFonts w:ascii="Arial Narrow" w:hAnsi="Arial Narrow"/>
          <w:b/>
        </w:rPr>
        <w:t>Counselor, who is out-</w:t>
      </w:r>
      <w:r w:rsidRPr="00472C27">
        <w:rPr>
          <w:rFonts w:ascii="Arial Narrow" w:hAnsi="Arial Narrow"/>
          <w:b/>
        </w:rPr>
        <w:t>of</w:t>
      </w:r>
      <w:r>
        <w:rPr>
          <w:rFonts w:ascii="Arial Narrow" w:hAnsi="Arial Narrow"/>
          <w:b/>
        </w:rPr>
        <w:t>-</w:t>
      </w:r>
      <w:r w:rsidRPr="00472C27">
        <w:rPr>
          <w:rFonts w:ascii="Arial Narrow" w:hAnsi="Arial Narrow"/>
          <w:b/>
        </w:rPr>
        <w:t>network.</w:t>
      </w:r>
      <w:r>
        <w:rPr>
          <w:rFonts w:ascii="Arial Narrow" w:hAnsi="Arial Narrow"/>
        </w:rPr>
        <w:t xml:space="preserve">   </w:t>
      </w:r>
      <w:r w:rsidRPr="00472C27">
        <w:rPr>
          <w:rFonts w:ascii="Arial Narrow" w:hAnsi="Arial Narrow"/>
        </w:rPr>
        <w:t xml:space="preserve"> If you wish to seek reimbursement on your </w:t>
      </w:r>
      <w:r w:rsidR="007D3CDF" w:rsidRPr="00472C27">
        <w:rPr>
          <w:rFonts w:ascii="Arial Narrow" w:hAnsi="Arial Narrow"/>
        </w:rPr>
        <w:t>own,</w:t>
      </w:r>
      <w:r w:rsidRPr="00472C27">
        <w:rPr>
          <w:rFonts w:ascii="Arial Narrow" w:hAnsi="Arial Narrow"/>
        </w:rPr>
        <w:t xml:space="preserve"> you can file by attaching the super-bill receipt to the bottom portion of your claim form.</w:t>
      </w:r>
    </w:p>
    <w:p w14:paraId="775D1A4F" w14:textId="77777777" w:rsidR="005D7C38" w:rsidRPr="00472C27" w:rsidRDefault="005D7C38" w:rsidP="005D7C38">
      <w:pPr>
        <w:rPr>
          <w:rFonts w:ascii="Arial Narrow" w:hAnsi="Arial Narrow"/>
        </w:rPr>
      </w:pPr>
    </w:p>
    <w:p w14:paraId="49C7478D" w14:textId="77777777" w:rsidR="005D7C38" w:rsidRDefault="005D7C38" w:rsidP="005D7C38">
      <w:pPr>
        <w:rPr>
          <w:rFonts w:ascii="Arial Narrow" w:hAnsi="Arial Narrow" w:cs="Arial"/>
        </w:rPr>
      </w:pPr>
      <w:r w:rsidRPr="00472C27">
        <w:rPr>
          <w:rFonts w:ascii="Arial Narrow" w:hAnsi="Arial Narrow" w:cs="Arial"/>
        </w:rPr>
        <w:t xml:space="preserve">In addition, all insurance companies will require a diagnosis of a mental-health condition and indicate that you must have an “illness” before they will agree to reimburse you.  Some conditions for which people seek counseling do not qualify for reimbursement.  If a qualifying diagnosis is appropriate in your case, I will inform you of the diagnosis before we submit </w:t>
      </w:r>
      <w:r>
        <w:rPr>
          <w:rFonts w:ascii="Arial Narrow" w:hAnsi="Arial Narrow" w:cs="Arial"/>
        </w:rPr>
        <w:t>it</w:t>
      </w:r>
      <w:r w:rsidRPr="00472C27">
        <w:rPr>
          <w:rFonts w:ascii="Arial Narrow" w:hAnsi="Arial Narrow" w:cs="Arial"/>
        </w:rPr>
        <w:t xml:space="preserve"> to the health insurance c</w:t>
      </w:r>
      <w:r>
        <w:rPr>
          <w:rFonts w:ascii="Arial Narrow" w:hAnsi="Arial Narrow" w:cs="Arial"/>
        </w:rPr>
        <w:t>ompany.  Any diagnosis made will</w:t>
      </w:r>
      <w:r w:rsidRPr="00472C27">
        <w:rPr>
          <w:rFonts w:ascii="Arial Narrow" w:hAnsi="Arial Narrow" w:cs="Arial"/>
        </w:rPr>
        <w:t xml:space="preserve"> become part of your permanent insurance records.</w:t>
      </w:r>
    </w:p>
    <w:p w14:paraId="7D10D9FD" w14:textId="77777777" w:rsidR="005D7C38" w:rsidRPr="002D4A85" w:rsidRDefault="005D7C38" w:rsidP="005D7C38">
      <w:pPr>
        <w:rPr>
          <w:rFonts w:ascii="Arial Narrow" w:hAnsi="Arial Narrow" w:cs="Arial"/>
        </w:rPr>
      </w:pPr>
    </w:p>
    <w:p w14:paraId="0A87C316" w14:textId="77777777" w:rsidR="005D7C38" w:rsidRPr="002A1FF5" w:rsidRDefault="005D7C38" w:rsidP="005D7C38">
      <w:pPr>
        <w:rPr>
          <w:rFonts w:ascii="Arial Narrow" w:hAnsi="Arial Narrow" w:cs="Arial"/>
        </w:rPr>
      </w:pPr>
      <w:r w:rsidRPr="002A1FF5">
        <w:rPr>
          <w:rFonts w:ascii="Arial Narrow" w:hAnsi="Arial Narrow" w:cs="Arial"/>
          <w:b/>
        </w:rPr>
        <w:t>Confidentiality</w:t>
      </w:r>
      <w:r>
        <w:rPr>
          <w:rFonts w:ascii="Arial Narrow" w:hAnsi="Arial Narrow" w:cs="Arial"/>
        </w:rPr>
        <w:t xml:space="preserve"> </w:t>
      </w:r>
    </w:p>
    <w:p w14:paraId="1553E65B" w14:textId="69FC6137" w:rsidR="005D7C38" w:rsidRPr="007E3DCB" w:rsidRDefault="005D7C38" w:rsidP="005D7C38">
      <w:pPr>
        <w:rPr>
          <w:rFonts w:ascii="Arial Narrow" w:hAnsi="Arial Narrow"/>
        </w:rPr>
      </w:pPr>
      <w:r w:rsidRPr="00171F38">
        <w:rPr>
          <w:rFonts w:ascii="Arial Narrow" w:hAnsi="Arial Narrow"/>
        </w:rPr>
        <w:t xml:space="preserve">I am committed to keep anything you say to me in our counseling relationship confidential.  The </w:t>
      </w:r>
      <w:r w:rsidR="002A2DC5">
        <w:rPr>
          <w:rFonts w:ascii="Arial Narrow" w:hAnsi="Arial Narrow"/>
        </w:rPr>
        <w:t xml:space="preserve">following are exceptions: (a) </w:t>
      </w:r>
      <w:r w:rsidRPr="00171F38">
        <w:rPr>
          <w:rFonts w:ascii="Arial Narrow" w:hAnsi="Arial Narrow"/>
        </w:rPr>
        <w:t xml:space="preserve">You direct me to inform an insurance company or any other agency about your counseling.  (b)  I determine that your actions may pose a danger to yourself or to others.  (c)  I am ordered to do so by the courts.  (d)  The reporting of child or elder abuse as required by North Carolina Law.  e) Professional counselors interact about issues with clients </w:t>
      </w:r>
      <w:proofErr w:type="gramStart"/>
      <w:r w:rsidRPr="00171F38">
        <w:rPr>
          <w:rFonts w:ascii="Arial Narrow" w:hAnsi="Arial Narrow"/>
        </w:rPr>
        <w:t>in order to</w:t>
      </w:r>
      <w:proofErr w:type="gramEnd"/>
      <w:r w:rsidRPr="00171F38">
        <w:rPr>
          <w:rFonts w:ascii="Arial Narrow" w:hAnsi="Arial Narrow"/>
        </w:rPr>
        <w:t xml:space="preserve"> guarantee quality of service.  Therefore, consultation with other professionals is possible, yet your identity would be withheld.</w:t>
      </w:r>
    </w:p>
    <w:p w14:paraId="4EB8EFD9" w14:textId="77777777" w:rsidR="005D7C38" w:rsidRPr="002A1FF5" w:rsidRDefault="005D7C38" w:rsidP="005D7C38">
      <w:pPr>
        <w:rPr>
          <w:rFonts w:ascii="Arial Narrow" w:hAnsi="Arial Narrow" w:cs="Arial"/>
        </w:rPr>
      </w:pPr>
    </w:p>
    <w:p w14:paraId="27D639EA" w14:textId="77777777" w:rsidR="005D7C38" w:rsidRPr="002D4A85" w:rsidRDefault="005D7C38" w:rsidP="005D7C38">
      <w:pPr>
        <w:rPr>
          <w:rFonts w:ascii="Arial Narrow" w:hAnsi="Arial Narrow" w:cs="Arial"/>
        </w:rPr>
      </w:pPr>
      <w:r w:rsidRPr="002D4A85">
        <w:rPr>
          <w:rFonts w:ascii="Arial Narrow" w:hAnsi="Arial Narrow" w:cs="Arial"/>
          <w:b/>
        </w:rPr>
        <w:t>Complaints</w:t>
      </w:r>
      <w:r>
        <w:rPr>
          <w:rFonts w:ascii="Arial Narrow" w:hAnsi="Arial Narrow" w:cs="Arial"/>
        </w:rPr>
        <w:t xml:space="preserve"> </w:t>
      </w:r>
    </w:p>
    <w:p w14:paraId="607896EE" w14:textId="07ACA52C" w:rsidR="005D7C38" w:rsidRPr="002D4A85" w:rsidRDefault="005D7C38" w:rsidP="005D7C38">
      <w:pPr>
        <w:rPr>
          <w:rFonts w:ascii="Arial Narrow" w:hAnsi="Arial Narrow" w:cs="Arial"/>
        </w:rPr>
      </w:pPr>
      <w:r w:rsidRPr="00171F38">
        <w:rPr>
          <w:rFonts w:ascii="Arial Narrow" w:hAnsi="Arial Narrow" w:cs="Arial"/>
        </w:rPr>
        <w:t xml:space="preserve">If you are dissatisfied with any portion of our work, please inform me immediately.  Part of therapy is working out solutions in a safe environment.  Although clients are encouraged to discuss any concerns with me, you may file a complaint against me with the organization below should you feel I am in violation of any of these codes of ethics. I abide by the ACA Code of Ethics </w:t>
      </w:r>
      <w:r w:rsidR="004C4DB9">
        <w:rPr>
          <w:rFonts w:ascii="Arial Narrow" w:hAnsi="Arial Narrow" w:cs="Arial"/>
        </w:rPr>
        <w:t>(</w:t>
      </w:r>
      <w:hyperlink r:id="rId7" w:history="1">
        <w:r w:rsidR="004C4DB9" w:rsidRPr="005F2D71">
          <w:rPr>
            <w:rStyle w:val="Hyperlink"/>
            <w:rFonts w:ascii="Arial Narrow" w:hAnsi="Arial Narrow" w:cs="Arial"/>
          </w:rPr>
          <w:t>http://www.counseling.org/Resources/aca-code-of-ethics.pdf</w:t>
        </w:r>
      </w:hyperlink>
      <w:r w:rsidRPr="00171F38">
        <w:rPr>
          <w:rFonts w:ascii="Arial Narrow" w:hAnsi="Arial Narrow" w:cs="Arial"/>
        </w:rPr>
        <w:t>).</w:t>
      </w:r>
      <w:r w:rsidRPr="002D4A85">
        <w:rPr>
          <w:rFonts w:ascii="Arial Narrow" w:hAnsi="Arial Narrow" w:cs="Arial"/>
        </w:rPr>
        <w:t xml:space="preserve"> </w:t>
      </w:r>
    </w:p>
    <w:p w14:paraId="0D4308E6" w14:textId="77777777" w:rsidR="005D7C38" w:rsidRPr="002D4A85" w:rsidRDefault="005D7C38" w:rsidP="005D7C38">
      <w:pPr>
        <w:rPr>
          <w:rFonts w:ascii="Arial Narrow" w:hAnsi="Arial Narrow" w:cs="Arial"/>
        </w:rPr>
      </w:pPr>
    </w:p>
    <w:p w14:paraId="5FB90A43" w14:textId="15526BFF" w:rsidR="005D7C38" w:rsidRPr="00105707" w:rsidRDefault="005D7C38" w:rsidP="005D7C38">
      <w:pPr>
        <w:jc w:val="center"/>
        <w:rPr>
          <w:rFonts w:ascii="Arial Narrow" w:hAnsi="Arial Narrow" w:cs="Arial"/>
        </w:rPr>
      </w:pPr>
      <w:r w:rsidRPr="002D4A85">
        <w:rPr>
          <w:rFonts w:ascii="Arial Narrow" w:hAnsi="Arial Narrow" w:cs="Arial"/>
        </w:rPr>
        <w:t xml:space="preserve">North Carolina Board of Licensed </w:t>
      </w:r>
      <w:r w:rsidR="004C4DB9">
        <w:rPr>
          <w:rFonts w:ascii="Arial Narrow" w:hAnsi="Arial Narrow" w:cs="Arial"/>
        </w:rPr>
        <w:t>Clinical Mental Health</w:t>
      </w:r>
      <w:r w:rsidRPr="002D4A85">
        <w:rPr>
          <w:rFonts w:ascii="Arial Narrow" w:hAnsi="Arial Narrow" w:cs="Arial"/>
        </w:rPr>
        <w:t xml:space="preserve"> Counselors </w:t>
      </w:r>
      <w:r w:rsidRPr="002D4A85">
        <w:rPr>
          <w:rFonts w:ascii="Arial Narrow" w:hAnsi="Arial Narrow" w:cs="Arial"/>
        </w:rPr>
        <w:br/>
      </w:r>
      <w:r w:rsidRPr="00105707">
        <w:rPr>
          <w:rFonts w:ascii="Arial Narrow" w:hAnsi="Arial Narrow" w:cs="Arial"/>
        </w:rPr>
        <w:t xml:space="preserve">PO Box </w:t>
      </w:r>
      <w:r w:rsidR="004C4DB9">
        <w:rPr>
          <w:rFonts w:ascii="Arial Narrow" w:hAnsi="Arial Narrow" w:cs="Arial"/>
        </w:rPr>
        <w:t>77819, Greensboro. NC  27417</w:t>
      </w:r>
      <w:r w:rsidRPr="00105707">
        <w:rPr>
          <w:rFonts w:ascii="Arial Narrow" w:hAnsi="Arial Narrow" w:cs="Arial"/>
        </w:rPr>
        <w:t xml:space="preserve"> </w:t>
      </w:r>
      <w:r w:rsidRPr="00105707">
        <w:rPr>
          <w:rFonts w:ascii="Arial Narrow" w:hAnsi="Arial Narrow" w:cs="Arial"/>
        </w:rPr>
        <w:br/>
        <w:t xml:space="preserve">Phone: </w:t>
      </w:r>
      <w:r w:rsidR="004C4DB9">
        <w:rPr>
          <w:rFonts w:ascii="Arial Narrow" w:hAnsi="Arial Narrow" w:cs="Arial"/>
        </w:rPr>
        <w:t>844-622-</w:t>
      </w:r>
      <w:proofErr w:type="gramStart"/>
      <w:r w:rsidR="004C4DB9">
        <w:rPr>
          <w:rFonts w:ascii="Arial Narrow" w:hAnsi="Arial Narrow" w:cs="Arial"/>
        </w:rPr>
        <w:t>3572</w:t>
      </w:r>
      <w:r w:rsidRPr="00105707">
        <w:rPr>
          <w:rFonts w:ascii="Arial Narrow" w:hAnsi="Arial Narrow" w:cs="Arial"/>
        </w:rPr>
        <w:t xml:space="preserve"> </w:t>
      </w:r>
      <w:r w:rsidR="004C4DB9">
        <w:rPr>
          <w:rFonts w:ascii="Arial Narrow" w:hAnsi="Arial Narrow" w:cs="Arial"/>
        </w:rPr>
        <w:t xml:space="preserve"> </w:t>
      </w:r>
      <w:r w:rsidRPr="00105707">
        <w:rPr>
          <w:rFonts w:ascii="Arial Narrow" w:hAnsi="Arial Narrow" w:cs="Arial"/>
        </w:rPr>
        <w:t>-</w:t>
      </w:r>
      <w:proofErr w:type="gramEnd"/>
      <w:r w:rsidRPr="00105707">
        <w:rPr>
          <w:rFonts w:ascii="Arial Narrow" w:hAnsi="Arial Narrow" w:cs="Arial"/>
        </w:rPr>
        <w:t xml:space="preserve">  Fax: </w:t>
      </w:r>
      <w:r w:rsidR="004C4DB9">
        <w:rPr>
          <w:rFonts w:ascii="Arial Narrow" w:hAnsi="Arial Narrow" w:cs="Arial"/>
        </w:rPr>
        <w:t>336-217-9450</w:t>
      </w:r>
      <w:r w:rsidRPr="00105707">
        <w:rPr>
          <w:rFonts w:ascii="Arial Narrow" w:hAnsi="Arial Narrow" w:cs="Arial"/>
        </w:rPr>
        <w:br/>
        <w:t xml:space="preserve">E-mail: </w:t>
      </w:r>
      <w:hyperlink r:id="rId8" w:history="1">
        <w:r w:rsidR="004C4DB9" w:rsidRPr="005F2D71">
          <w:rPr>
            <w:rStyle w:val="Hyperlink"/>
            <w:rFonts w:ascii="Arial Narrow" w:hAnsi="Arial Narrow"/>
          </w:rPr>
          <w:t>Complaints@ncblcmhc.org</w:t>
        </w:r>
      </w:hyperlink>
    </w:p>
    <w:p w14:paraId="58CB9AB5" w14:textId="77777777" w:rsidR="005D7C38" w:rsidRDefault="002A2DC5" w:rsidP="005D7C38">
      <w:pPr>
        <w:rPr>
          <w:rFonts w:ascii="Arial Narrow" w:hAnsi="Arial Narrow" w:cs="Arial"/>
          <w:b/>
        </w:rPr>
      </w:pPr>
      <w:r>
        <w:rPr>
          <w:rFonts w:ascii="Arial Narrow" w:hAnsi="Arial Narrow" w:cs="Arial"/>
          <w:b/>
        </w:rPr>
        <w:t>Consent to Counseling</w:t>
      </w:r>
    </w:p>
    <w:p w14:paraId="15FB00F3" w14:textId="646AFE4A" w:rsidR="002A2DC5" w:rsidRDefault="002A2DC5" w:rsidP="002A2DC5">
      <w:pPr>
        <w:pStyle w:val="ListParagraph"/>
        <w:numPr>
          <w:ilvl w:val="0"/>
          <w:numId w:val="2"/>
        </w:numPr>
        <w:rPr>
          <w:rFonts w:ascii="Arial Narrow" w:hAnsi="Arial Narrow" w:cs="Arial"/>
        </w:rPr>
      </w:pPr>
      <w:r w:rsidRPr="002A2DC5">
        <w:rPr>
          <w:rFonts w:ascii="Arial Narrow" w:hAnsi="Arial Narrow" w:cs="Arial"/>
        </w:rPr>
        <w:t xml:space="preserve">I understand if I have further </w:t>
      </w:r>
      <w:r w:rsidR="004C4DB9" w:rsidRPr="002A2DC5">
        <w:rPr>
          <w:rFonts w:ascii="Arial Narrow" w:hAnsi="Arial Narrow" w:cs="Arial"/>
        </w:rPr>
        <w:t>questions,</w:t>
      </w:r>
      <w:r w:rsidRPr="002A2DC5">
        <w:rPr>
          <w:rFonts w:ascii="Arial Narrow" w:hAnsi="Arial Narrow" w:cs="Arial"/>
        </w:rPr>
        <w:t xml:space="preserve"> I can ask my therapist</w:t>
      </w:r>
      <w:r>
        <w:rPr>
          <w:rFonts w:ascii="Arial Narrow" w:hAnsi="Arial Narrow" w:cs="Arial"/>
        </w:rPr>
        <w:t>.</w:t>
      </w:r>
    </w:p>
    <w:p w14:paraId="59603308" w14:textId="77777777" w:rsidR="002A2DC5" w:rsidRDefault="002A2DC5" w:rsidP="002A2DC5">
      <w:pPr>
        <w:pStyle w:val="ListParagraph"/>
        <w:numPr>
          <w:ilvl w:val="0"/>
          <w:numId w:val="2"/>
        </w:numPr>
        <w:rPr>
          <w:rFonts w:ascii="Arial Narrow" w:hAnsi="Arial Narrow" w:cs="Arial"/>
        </w:rPr>
      </w:pPr>
      <w:r>
        <w:rPr>
          <w:rFonts w:ascii="Arial Narrow" w:hAnsi="Arial Narrow" w:cs="Arial"/>
        </w:rPr>
        <w:t>I understand and agree to the services being provided in this counseling office.</w:t>
      </w:r>
    </w:p>
    <w:p w14:paraId="5A92A20E" w14:textId="77777777" w:rsidR="002A2DC5" w:rsidRDefault="002A2DC5" w:rsidP="002A2DC5">
      <w:pPr>
        <w:pStyle w:val="ListParagraph"/>
        <w:numPr>
          <w:ilvl w:val="0"/>
          <w:numId w:val="2"/>
        </w:numPr>
        <w:rPr>
          <w:rFonts w:ascii="Arial Narrow" w:hAnsi="Arial Narrow" w:cs="Arial"/>
        </w:rPr>
      </w:pPr>
      <w:r>
        <w:rPr>
          <w:rFonts w:ascii="Arial Narrow" w:hAnsi="Arial Narrow" w:cs="Arial"/>
        </w:rPr>
        <w:t>I understand the counseling policy on confidentiality and the exception to confidentiality.</w:t>
      </w:r>
    </w:p>
    <w:p w14:paraId="465FDF5B" w14:textId="77777777" w:rsidR="005D7C38" w:rsidRPr="002A2DC5" w:rsidRDefault="002A2DC5" w:rsidP="0084391E">
      <w:pPr>
        <w:pStyle w:val="ListParagraph"/>
        <w:numPr>
          <w:ilvl w:val="0"/>
          <w:numId w:val="2"/>
        </w:numPr>
        <w:rPr>
          <w:rFonts w:ascii="Arial Narrow" w:hAnsi="Arial Narrow" w:cs="Arial"/>
        </w:rPr>
      </w:pPr>
      <w:r w:rsidRPr="002A2DC5">
        <w:rPr>
          <w:rFonts w:ascii="Arial Narrow" w:hAnsi="Arial Narrow" w:cs="Arial"/>
        </w:rPr>
        <w:t>I understand my role as a client is to be honest, be willing to explore options and goals, be punctual and commit to my attendance.</w:t>
      </w:r>
    </w:p>
    <w:p w14:paraId="670891F4" w14:textId="77777777" w:rsidR="002A2DC5" w:rsidRDefault="002A2DC5" w:rsidP="005D7C38">
      <w:pPr>
        <w:rPr>
          <w:rFonts w:ascii="Arial Narrow" w:hAnsi="Arial Narrow" w:cs="Arial"/>
        </w:rPr>
      </w:pPr>
    </w:p>
    <w:p w14:paraId="4ED42D0F" w14:textId="77777777" w:rsidR="005D7C38" w:rsidRPr="002D4A85" w:rsidRDefault="005D7C38" w:rsidP="005D7C38">
      <w:pPr>
        <w:rPr>
          <w:rFonts w:ascii="Arial Narrow" w:hAnsi="Arial Narrow" w:cs="Arial"/>
        </w:rPr>
      </w:pPr>
      <w:r w:rsidRPr="002D4A85">
        <w:rPr>
          <w:rFonts w:ascii="Arial Narrow" w:hAnsi="Arial Narrow" w:cs="Arial"/>
        </w:rPr>
        <w:t>Client:  ___________________________________________________   Date: ___________</w:t>
      </w:r>
    </w:p>
    <w:p w14:paraId="3CD1761C" w14:textId="77777777" w:rsidR="00204D7F" w:rsidRDefault="00204D7F">
      <w:pPr>
        <w:rPr>
          <w:rFonts w:ascii="Arial Narrow" w:hAnsi="Arial Narrow" w:cs="Arial"/>
        </w:rPr>
      </w:pPr>
    </w:p>
    <w:p w14:paraId="4AACEBF5" w14:textId="77777777" w:rsidR="00BD3030" w:rsidRDefault="005D7C38">
      <w:pPr>
        <w:rPr>
          <w:rFonts w:ascii="Arial Narrow" w:hAnsi="Arial Narrow" w:cs="Arial"/>
        </w:rPr>
      </w:pPr>
      <w:r w:rsidRPr="002D4A85">
        <w:rPr>
          <w:rFonts w:ascii="Arial Narrow" w:hAnsi="Arial Narrow" w:cs="Arial"/>
        </w:rPr>
        <w:t>Counselor:  ________________________________________________   Date: ___________</w:t>
      </w:r>
    </w:p>
    <w:p w14:paraId="66E50366" w14:textId="5A376121" w:rsidR="002A2DC5" w:rsidRPr="002A2DC5" w:rsidRDefault="002A2DC5">
      <w:pPr>
        <w:rPr>
          <w:rFonts w:ascii="Arial Narrow" w:hAnsi="Arial Narrow" w:cs="Arial"/>
          <w:sz w:val="20"/>
          <w:szCs w:val="20"/>
        </w:rPr>
      </w:pPr>
      <w:r>
        <w:rPr>
          <w:rFonts w:ascii="Arial Narrow" w:hAnsi="Arial Narrow" w:cs="Arial"/>
        </w:rPr>
        <w:tab/>
        <w:t xml:space="preserve">      </w:t>
      </w:r>
      <w:r w:rsidRPr="002A2DC5">
        <w:rPr>
          <w:rFonts w:ascii="Arial Narrow" w:hAnsi="Arial Narrow" w:cs="Arial"/>
          <w:sz w:val="20"/>
          <w:szCs w:val="20"/>
        </w:rPr>
        <w:t>Patricia E. Cone, MA, L</w:t>
      </w:r>
      <w:r w:rsidR="00F83D50">
        <w:rPr>
          <w:rFonts w:ascii="Arial Narrow" w:hAnsi="Arial Narrow" w:cs="Arial"/>
          <w:sz w:val="20"/>
          <w:szCs w:val="20"/>
        </w:rPr>
        <w:t>CMHC</w:t>
      </w:r>
    </w:p>
    <w:sectPr w:rsidR="002A2DC5" w:rsidRPr="002A2DC5" w:rsidSect="00970C5A">
      <w:headerReference w:type="default" r:id="rId9"/>
      <w:pgSz w:w="12240" w:h="15840"/>
      <w:pgMar w:top="90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E14E" w14:textId="77777777" w:rsidR="00636B4A" w:rsidRDefault="00636B4A">
      <w:pPr>
        <w:spacing w:before="0" w:after="0"/>
      </w:pPr>
      <w:r>
        <w:separator/>
      </w:r>
    </w:p>
  </w:endnote>
  <w:endnote w:type="continuationSeparator" w:id="0">
    <w:p w14:paraId="244F6DD5" w14:textId="77777777" w:rsidR="00636B4A" w:rsidRDefault="00636B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1202" w14:textId="77777777" w:rsidR="00636B4A" w:rsidRDefault="00636B4A">
      <w:pPr>
        <w:spacing w:before="0" w:after="0"/>
      </w:pPr>
      <w:r>
        <w:separator/>
      </w:r>
    </w:p>
  </w:footnote>
  <w:footnote w:type="continuationSeparator" w:id="0">
    <w:p w14:paraId="50515E3B" w14:textId="77777777" w:rsidR="00636B4A" w:rsidRDefault="00636B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8968" w14:textId="77777777" w:rsidR="00970C5A" w:rsidRPr="006F5BEF" w:rsidRDefault="00EE3BBC" w:rsidP="00970C5A">
    <w:pPr>
      <w:jc w:val="right"/>
    </w:pPr>
    <w:fldSimple w:instr=" NUMPAGES ">
      <w:r w:rsidR="00803F9C">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C5AC8"/>
    <w:multiLevelType w:val="hybridMultilevel"/>
    <w:tmpl w:val="7EE4861C"/>
    <w:lvl w:ilvl="0" w:tplc="972E56E2">
      <w:start w:val="5"/>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C7C65"/>
    <w:multiLevelType w:val="hybridMultilevel"/>
    <w:tmpl w:val="FA30B1C0"/>
    <w:lvl w:ilvl="0" w:tplc="35C66BD2">
      <w:start w:val="5"/>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38"/>
    <w:rsid w:val="00031E87"/>
    <w:rsid w:val="000504F2"/>
    <w:rsid w:val="000E43CE"/>
    <w:rsid w:val="00101163"/>
    <w:rsid w:val="00120514"/>
    <w:rsid w:val="0014521A"/>
    <w:rsid w:val="00181245"/>
    <w:rsid w:val="00191692"/>
    <w:rsid w:val="00204D7F"/>
    <w:rsid w:val="00276FFA"/>
    <w:rsid w:val="002879D7"/>
    <w:rsid w:val="002A2DC5"/>
    <w:rsid w:val="002A6BDD"/>
    <w:rsid w:val="002E0E49"/>
    <w:rsid w:val="0030365B"/>
    <w:rsid w:val="00324A28"/>
    <w:rsid w:val="00375B99"/>
    <w:rsid w:val="003E57C5"/>
    <w:rsid w:val="004017F4"/>
    <w:rsid w:val="00403676"/>
    <w:rsid w:val="00453842"/>
    <w:rsid w:val="00466D46"/>
    <w:rsid w:val="00487584"/>
    <w:rsid w:val="004C4DB9"/>
    <w:rsid w:val="00511D49"/>
    <w:rsid w:val="0058059C"/>
    <w:rsid w:val="005D7C38"/>
    <w:rsid w:val="0063615C"/>
    <w:rsid w:val="00636B4A"/>
    <w:rsid w:val="00656534"/>
    <w:rsid w:val="00722F52"/>
    <w:rsid w:val="007829E5"/>
    <w:rsid w:val="007D3CDF"/>
    <w:rsid w:val="00803F9C"/>
    <w:rsid w:val="00865784"/>
    <w:rsid w:val="008912C5"/>
    <w:rsid w:val="008C198D"/>
    <w:rsid w:val="00904A6C"/>
    <w:rsid w:val="0091672A"/>
    <w:rsid w:val="009827BC"/>
    <w:rsid w:val="00A56889"/>
    <w:rsid w:val="00A6490A"/>
    <w:rsid w:val="00AF217E"/>
    <w:rsid w:val="00AF7C60"/>
    <w:rsid w:val="00B02016"/>
    <w:rsid w:val="00B5276E"/>
    <w:rsid w:val="00B600F5"/>
    <w:rsid w:val="00B629CB"/>
    <w:rsid w:val="00B67C02"/>
    <w:rsid w:val="00B85042"/>
    <w:rsid w:val="00BA48E2"/>
    <w:rsid w:val="00BB72A5"/>
    <w:rsid w:val="00BD0CE2"/>
    <w:rsid w:val="00BD3030"/>
    <w:rsid w:val="00C274B1"/>
    <w:rsid w:val="00CA6607"/>
    <w:rsid w:val="00D40A4D"/>
    <w:rsid w:val="00D455C3"/>
    <w:rsid w:val="00D61AF0"/>
    <w:rsid w:val="00D8435A"/>
    <w:rsid w:val="00D93C23"/>
    <w:rsid w:val="00E118BB"/>
    <w:rsid w:val="00E17D4F"/>
    <w:rsid w:val="00E50EAD"/>
    <w:rsid w:val="00EE3BBC"/>
    <w:rsid w:val="00EE6A85"/>
    <w:rsid w:val="00F360D6"/>
    <w:rsid w:val="00F43205"/>
    <w:rsid w:val="00F5384F"/>
    <w:rsid w:val="00F66CD0"/>
    <w:rsid w:val="00F8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1B1D"/>
  <w15:chartTrackingRefBased/>
  <w15:docId w15:val="{0C3F8846-071F-47A6-85B1-A1B9CEB7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C38"/>
    <w:pPr>
      <w:spacing w:before="60" w:after="6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1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5C"/>
    <w:rPr>
      <w:rFonts w:ascii="Segoe UI" w:eastAsia="Times New Roman" w:hAnsi="Segoe UI" w:cs="Segoe UI"/>
      <w:sz w:val="18"/>
      <w:szCs w:val="18"/>
    </w:rPr>
  </w:style>
  <w:style w:type="paragraph" w:styleId="ListParagraph">
    <w:name w:val="List Paragraph"/>
    <w:basedOn w:val="Normal"/>
    <w:uiPriority w:val="34"/>
    <w:qFormat/>
    <w:rsid w:val="002A2DC5"/>
    <w:pPr>
      <w:ind w:left="720"/>
      <w:contextualSpacing/>
    </w:pPr>
  </w:style>
  <w:style w:type="character" w:styleId="Hyperlink">
    <w:name w:val="Hyperlink"/>
    <w:basedOn w:val="DefaultParagraphFont"/>
    <w:uiPriority w:val="99"/>
    <w:unhideWhenUsed/>
    <w:rsid w:val="004C4DB9"/>
    <w:rPr>
      <w:color w:val="0563C1" w:themeColor="hyperlink"/>
      <w:u w:val="single"/>
    </w:rPr>
  </w:style>
  <w:style w:type="character" w:styleId="UnresolvedMention">
    <w:name w:val="Unresolved Mention"/>
    <w:basedOn w:val="DefaultParagraphFont"/>
    <w:uiPriority w:val="99"/>
    <w:semiHidden/>
    <w:unhideWhenUsed/>
    <w:rsid w:val="004C4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ncblcmhc.org" TargetMode="External"/><Relationship Id="rId3" Type="http://schemas.openxmlformats.org/officeDocument/2006/relationships/settings" Target="settings.xml"/><Relationship Id="rId7" Type="http://schemas.openxmlformats.org/officeDocument/2006/relationships/hyperlink" Target="http://www.counseling.org/Resources/aca-code-of-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 Cone</dc:creator>
  <cp:keywords/>
  <dc:description/>
  <cp:lastModifiedBy>Patricia Cone</cp:lastModifiedBy>
  <cp:revision>8</cp:revision>
  <cp:lastPrinted>2015-04-08T02:54:00Z</cp:lastPrinted>
  <dcterms:created xsi:type="dcterms:W3CDTF">2015-04-08T15:40:00Z</dcterms:created>
  <dcterms:modified xsi:type="dcterms:W3CDTF">2021-09-14T18:00:00Z</dcterms:modified>
</cp:coreProperties>
</file>